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62" w:rsidRDefault="00C16862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C16862" w:rsidRDefault="00C16862">
      <w:pPr>
        <w:pStyle w:val="newncpi"/>
        <w:ind w:firstLine="0"/>
        <w:jc w:val="center"/>
      </w:pPr>
      <w:r>
        <w:rPr>
          <w:rStyle w:val="datepr"/>
        </w:rPr>
        <w:t>14 сентября 2020 г.</w:t>
      </w:r>
      <w:r>
        <w:rPr>
          <w:rStyle w:val="number"/>
        </w:rPr>
        <w:t xml:space="preserve"> № 591</w:t>
      </w:r>
    </w:p>
    <w:p w:rsidR="00C16862" w:rsidRDefault="00C16862">
      <w:pPr>
        <w:pStyle w:val="titlencpi"/>
      </w:pPr>
      <w:r>
        <w:t>Об установлении среднего норматива потребления тепловой энергии</w:t>
      </w:r>
    </w:p>
    <w:p w:rsidR="00C16862" w:rsidRDefault="00C16862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C16862" w:rsidRDefault="00C16862">
      <w:pPr>
        <w:pStyle w:val="point"/>
      </w:pPr>
      <w:r>
        <w:t>1. Установить средний норматив потребления тепловой энергии на подогрев 1 кубического метра воды на период с 1 сентября 2020 г. по 31 августа 2021 г.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гигакалории.</w:t>
      </w:r>
    </w:p>
    <w:p w:rsidR="00C16862" w:rsidRDefault="00C16862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C16862" w:rsidRDefault="00C1686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C1686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6862" w:rsidRDefault="00C1686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6862" w:rsidRDefault="00C16862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C1686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6862" w:rsidRDefault="00C16862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6862" w:rsidRDefault="00C16862">
            <w:pPr>
              <w:pStyle w:val="newncpi0"/>
              <w:jc w:val="right"/>
            </w:pPr>
            <w:r>
              <w:t> </w:t>
            </w:r>
          </w:p>
        </w:tc>
      </w:tr>
      <w:tr w:rsidR="00C1686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6862" w:rsidRDefault="00C16862">
            <w:pPr>
              <w:pStyle w:val="newncpi0"/>
              <w:jc w:val="left"/>
              <w:rPr>
                <w:sz w:val="22"/>
                <w:szCs w:val="22"/>
              </w:rPr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</w:t>
            </w:r>
            <w:r>
              <w:rPr>
                <w:sz w:val="22"/>
                <w:szCs w:val="22"/>
              </w:rPr>
              <w:br/>
            </w:r>
            <w:r>
              <w:rPr>
                <w:rStyle w:val="post"/>
              </w:rPr>
              <w:t>управляющего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6862" w:rsidRDefault="00C16862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C16862" w:rsidRDefault="00C16862">
      <w:pPr>
        <w:pStyle w:val="newncpi0"/>
      </w:pPr>
      <w:r>
        <w:t> </w:t>
      </w:r>
    </w:p>
    <w:p w:rsidR="000F64CA" w:rsidRDefault="000F64CA"/>
    <w:sectPr w:rsidR="000F64CA" w:rsidSect="00BA183D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862"/>
    <w:rsid w:val="000F64CA"/>
    <w:rsid w:val="00C1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1686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1686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1686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1686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1686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1686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1686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1686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1686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1686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16862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1686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1686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1686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1686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1686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1686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1686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1686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1686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1686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1686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2020-12-22T11:59:00Z</dcterms:created>
  <dcterms:modified xsi:type="dcterms:W3CDTF">2020-12-22T11:59:00Z</dcterms:modified>
</cp:coreProperties>
</file>